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15" w:rsidRPr="00C01915" w:rsidRDefault="00C01915" w:rsidP="00C0191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C01915">
        <w:rPr>
          <w:rFonts w:ascii="Arial" w:eastAsia="Times New Roman" w:hAnsi="Arial" w:cs="Arial"/>
          <w:b/>
          <w:color w:val="333333"/>
          <w:sz w:val="18"/>
          <w:szCs w:val="18"/>
        </w:rPr>
        <w:t>ASSIGNMENT FOR LESSON TWO</w:t>
      </w:r>
    </w:p>
    <w:p w:rsidR="00C01915" w:rsidRPr="00C01915" w:rsidRDefault="00C01915" w:rsidP="00C0191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C01915">
        <w:rPr>
          <w:rFonts w:ascii="Arial" w:eastAsia="Times New Roman" w:hAnsi="Arial" w:cs="Arial"/>
          <w:b/>
          <w:color w:val="333333"/>
          <w:sz w:val="18"/>
          <w:szCs w:val="18"/>
        </w:rPr>
        <w:t>Memorize John 6:68</w:t>
      </w:r>
    </w:p>
    <w:p w:rsidR="00C01915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Day One:</w:t>
      </w:r>
      <w:r w:rsidR="000C1DF7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</w:t>
      </w:r>
      <w:r w:rsidR="00C01915">
        <w:rPr>
          <w:rFonts w:ascii="Arial" w:eastAsia="Times New Roman" w:hAnsi="Arial" w:cs="Arial"/>
          <w:color w:val="333333"/>
          <w:sz w:val="18"/>
          <w:szCs w:val="18"/>
        </w:rPr>
        <w:t>R</w:t>
      </w:r>
      <w:r w:rsidR="00C01915" w:rsidRPr="00C01915">
        <w:rPr>
          <w:rFonts w:ascii="Arial" w:eastAsia="Times New Roman" w:hAnsi="Arial" w:cs="Arial"/>
          <w:color w:val="333333"/>
          <w:sz w:val="18"/>
          <w:szCs w:val="18"/>
        </w:rPr>
        <w:t>ead Lesson One and answer the following questions:</w:t>
      </w:r>
    </w:p>
    <w:p w:rsidR="00C01915" w:rsidRP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 w:rsidRPr="00C01915">
        <w:rPr>
          <w:rFonts w:ascii="Arial" w:eastAsia="Times New Roman" w:hAnsi="Arial" w:cs="Arial"/>
          <w:color w:val="333333"/>
          <w:sz w:val="18"/>
          <w:szCs w:val="18"/>
        </w:rPr>
        <w:t xml:space="preserve">From T-Ball to World Series champions, what “level of play” do you see in </w:t>
      </w:r>
      <w:r w:rsidR="00D769FF">
        <w:rPr>
          <w:rFonts w:ascii="Arial" w:eastAsia="Times New Roman" w:hAnsi="Arial" w:cs="Arial"/>
          <w:color w:val="333333"/>
          <w:sz w:val="18"/>
          <w:szCs w:val="18"/>
        </w:rPr>
        <w:t>your congregation</w:t>
      </w:r>
      <w:r w:rsidRPr="00C01915">
        <w:rPr>
          <w:rFonts w:ascii="Arial" w:eastAsia="Times New Roman" w:hAnsi="Arial" w:cs="Arial"/>
          <w:color w:val="333333"/>
          <w:sz w:val="18"/>
          <w:szCs w:val="18"/>
        </w:rPr>
        <w:t>?</w:t>
      </w:r>
      <w:r w:rsidR="007A2C5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D769FF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C01915" w:rsidRP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 w:rsidRPr="00C01915">
        <w:rPr>
          <w:rFonts w:ascii="Arial" w:eastAsia="Times New Roman" w:hAnsi="Arial" w:cs="Arial"/>
          <w:color w:val="333333"/>
          <w:sz w:val="18"/>
          <w:szCs w:val="18"/>
        </w:rPr>
        <w:t>What makes Jesus the perfect mentor for living today?</w:t>
      </w:r>
      <w:r w:rsidR="007A2C5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D769FF" w:rsidRDefault="00D769FF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</w:p>
    <w:p w:rsidR="00D769FF" w:rsidRPr="007A2C54" w:rsidRDefault="00D769FF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C01915" w:rsidRP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C01915" w:rsidRPr="007A2C54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Day Two:</w:t>
      </w:r>
      <w:r w:rsidR="000C1DF7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</w:t>
      </w:r>
      <w:r w:rsidR="00C01915" w:rsidRPr="00C01915">
        <w:rPr>
          <w:rFonts w:ascii="Arial" w:eastAsia="Times New Roman" w:hAnsi="Arial" w:cs="Arial"/>
          <w:color w:val="333333"/>
          <w:sz w:val="18"/>
          <w:szCs w:val="18"/>
        </w:rPr>
        <w:t xml:space="preserve"> Read Acts 11:26 and answer the following questions.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C01915" w:rsidRP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C01915" w:rsidRPr="007A2C54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 w:rsidRPr="00C01915">
        <w:rPr>
          <w:rFonts w:ascii="Arial" w:eastAsia="Times New Roman" w:hAnsi="Arial" w:cs="Arial"/>
          <w:color w:val="333333"/>
          <w:sz w:val="18"/>
          <w:szCs w:val="18"/>
        </w:rPr>
        <w:t>Who were called Christians in Antioch?</w:t>
      </w:r>
      <w:r w:rsidR="007A2C5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 w:rsidRPr="00C01915">
        <w:rPr>
          <w:rFonts w:ascii="Arial" w:eastAsia="Times New Roman" w:hAnsi="Arial" w:cs="Arial"/>
          <w:color w:val="333333"/>
          <w:sz w:val="18"/>
          <w:szCs w:val="18"/>
        </w:rPr>
        <w:t>What makes “Christian” a good name for a disciple of Jesus?</w:t>
      </w:r>
      <w:r w:rsidR="007A2C5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7A2C54" w:rsidRPr="007A2C54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</w:p>
    <w:p w:rsidR="00C01915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7A2C54" w:rsidRPr="007A2C54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</w:p>
    <w:p w:rsidR="00C01915" w:rsidRPr="00C01915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Day Three</w:t>
      </w:r>
      <w:r w:rsidR="00C01915" w:rsidRPr="00C01915">
        <w:rPr>
          <w:rFonts w:ascii="Arial" w:eastAsia="Times New Roman" w:hAnsi="Arial" w:cs="Arial"/>
          <w:b/>
          <w:color w:val="333333"/>
          <w:sz w:val="18"/>
          <w:szCs w:val="18"/>
        </w:rPr>
        <w:t>:</w:t>
      </w:r>
      <w:r w:rsidR="000C1DF7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</w:t>
      </w:r>
      <w:r w:rsidR="00C01915" w:rsidRPr="00C01915">
        <w:rPr>
          <w:rFonts w:ascii="Arial" w:eastAsia="Times New Roman" w:hAnsi="Arial" w:cs="Arial"/>
          <w:color w:val="333333"/>
          <w:sz w:val="18"/>
          <w:szCs w:val="18"/>
        </w:rPr>
        <w:t xml:space="preserve"> Read Matthew 10:24-25 and 1 John 2:6. Then answer the following questions.</w:t>
      </w:r>
    </w:p>
    <w:p w:rsid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 w:rsidRPr="00C01915">
        <w:rPr>
          <w:rFonts w:ascii="Arial" w:eastAsia="Times New Roman" w:hAnsi="Arial" w:cs="Arial"/>
          <w:color w:val="333333"/>
          <w:sz w:val="18"/>
          <w:szCs w:val="18"/>
        </w:rPr>
        <w:t>What is the goal of a disciple (student)?</w:t>
      </w:r>
      <w:r w:rsidR="007A2C5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D769FF" w:rsidRDefault="00D769FF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</w:p>
    <w:p w:rsidR="00D769FF" w:rsidRPr="007A2C54" w:rsidRDefault="00D769FF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7A2C54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 w:rsidRPr="00C01915">
        <w:rPr>
          <w:rFonts w:ascii="Arial" w:eastAsia="Times New Roman" w:hAnsi="Arial" w:cs="Arial"/>
          <w:color w:val="333333"/>
          <w:sz w:val="18"/>
          <w:szCs w:val="18"/>
        </w:rPr>
        <w:t>Can a person who has no intention of becoming “like Jesus” be his disciple? Why?</w:t>
      </w:r>
      <w:r w:rsidR="007A2C5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7A2C54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</w:p>
    <w:p w:rsidR="00C01915" w:rsidRPr="007A2C54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C01915" w:rsidRPr="00C01915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Day Four</w:t>
      </w:r>
      <w:r w:rsidR="00C01915" w:rsidRPr="00C01915">
        <w:rPr>
          <w:rFonts w:ascii="Arial" w:eastAsia="Times New Roman" w:hAnsi="Arial" w:cs="Arial"/>
          <w:b/>
          <w:color w:val="333333"/>
          <w:sz w:val="18"/>
          <w:szCs w:val="18"/>
        </w:rPr>
        <w:t xml:space="preserve">: </w:t>
      </w:r>
      <w:r w:rsidR="00C01915" w:rsidRPr="00C01915">
        <w:rPr>
          <w:rFonts w:ascii="Arial" w:eastAsia="Times New Roman" w:hAnsi="Arial" w:cs="Arial"/>
          <w:color w:val="333333"/>
          <w:sz w:val="18"/>
          <w:szCs w:val="18"/>
        </w:rPr>
        <w:t>Read John 6:66-69 and answer the following questions.</w:t>
      </w:r>
    </w:p>
    <w:p w:rsid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7A2C54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 w:rsidRPr="00C01915">
        <w:rPr>
          <w:rFonts w:ascii="Arial" w:eastAsia="Times New Roman" w:hAnsi="Arial" w:cs="Arial"/>
          <w:color w:val="333333"/>
          <w:sz w:val="18"/>
          <w:szCs w:val="18"/>
        </w:rPr>
        <w:t>Why did the Twelve not go away from Jesus when other disciples left him?</w:t>
      </w:r>
      <w:r w:rsidR="007A2C5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7A2C54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</w:p>
    <w:p w:rsidR="00C01915" w:rsidRPr="007A2C54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7A2C54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 w:rsidRPr="00C01915">
        <w:rPr>
          <w:rFonts w:ascii="Arial" w:eastAsia="Times New Roman" w:hAnsi="Arial" w:cs="Arial"/>
          <w:color w:val="333333"/>
          <w:sz w:val="18"/>
          <w:szCs w:val="18"/>
        </w:rPr>
        <w:t>What caused some other “disciples” to leave Jesus?</w:t>
      </w:r>
      <w:r w:rsidR="007A2C5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7A2C54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</w:p>
    <w:p w:rsidR="00C01915" w:rsidRPr="007A2C54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C01915" w:rsidRP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C01915" w:rsidRPr="00C01915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Day Five</w:t>
      </w:r>
      <w:r w:rsidR="00C01915" w:rsidRPr="00C01915">
        <w:rPr>
          <w:rFonts w:ascii="Arial" w:eastAsia="Times New Roman" w:hAnsi="Arial" w:cs="Arial"/>
          <w:b/>
          <w:color w:val="333333"/>
          <w:sz w:val="18"/>
          <w:szCs w:val="18"/>
        </w:rPr>
        <w:t xml:space="preserve">: </w:t>
      </w:r>
      <w:r w:rsidR="00C01915" w:rsidRPr="00C01915">
        <w:rPr>
          <w:rFonts w:ascii="Arial" w:eastAsia="Times New Roman" w:hAnsi="Arial" w:cs="Arial"/>
          <w:color w:val="333333"/>
          <w:sz w:val="18"/>
          <w:szCs w:val="18"/>
        </w:rPr>
        <w:t>Read John 12:42-43 and James 2:13-14. Then answer the following question.</w:t>
      </w:r>
    </w:p>
    <w:p w:rsid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7A2C54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 w:rsidRPr="00C01915">
        <w:rPr>
          <w:rFonts w:ascii="Arial" w:eastAsia="Times New Roman" w:hAnsi="Arial" w:cs="Arial"/>
          <w:color w:val="333333"/>
          <w:sz w:val="18"/>
          <w:szCs w:val="18"/>
        </w:rPr>
        <w:t>“Believer” sometimes means “disciple.” Yet, some believers are not disciples. How can this be?</w:t>
      </w:r>
      <w:r w:rsidR="007A2C5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7A2C54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</w:p>
    <w:p w:rsidR="00C01915" w:rsidRPr="007A2C54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C01915" w:rsidRPr="00C01915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Day Six</w:t>
      </w:r>
      <w:r w:rsidR="00C01915" w:rsidRPr="00C01915">
        <w:rPr>
          <w:rFonts w:ascii="Arial" w:eastAsia="Times New Roman" w:hAnsi="Arial" w:cs="Arial"/>
          <w:b/>
          <w:color w:val="333333"/>
          <w:sz w:val="18"/>
          <w:szCs w:val="18"/>
        </w:rPr>
        <w:t xml:space="preserve">: </w:t>
      </w:r>
      <w:r w:rsidR="00C01915" w:rsidRPr="00C01915">
        <w:rPr>
          <w:rFonts w:ascii="Arial" w:eastAsia="Times New Roman" w:hAnsi="Arial" w:cs="Arial"/>
          <w:color w:val="333333"/>
          <w:sz w:val="18"/>
          <w:szCs w:val="18"/>
        </w:rPr>
        <w:t>Read John 9:26-34 and answer the following questions.</w:t>
      </w:r>
    </w:p>
    <w:p w:rsid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7A2C54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 w:rsidRPr="00C01915">
        <w:rPr>
          <w:rFonts w:ascii="Arial" w:eastAsia="Times New Roman" w:hAnsi="Arial" w:cs="Arial"/>
          <w:color w:val="333333"/>
          <w:sz w:val="18"/>
          <w:szCs w:val="18"/>
        </w:rPr>
        <w:t>What caused the previously blind man to be a disciple of Jesus?</w:t>
      </w:r>
      <w:r w:rsidR="007A2C5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7A2C54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</w:p>
    <w:p w:rsidR="00C01915" w:rsidRPr="007A2C54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D769FF" w:rsidRDefault="00D769FF">
      <w:pPr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br w:type="page"/>
      </w:r>
    </w:p>
    <w:p w:rsidR="007A2C54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bookmarkStart w:id="0" w:name="_GoBack"/>
      <w:bookmarkEnd w:id="0"/>
      <w:r w:rsidRPr="00C01915">
        <w:rPr>
          <w:rFonts w:ascii="Arial" w:eastAsia="Times New Roman" w:hAnsi="Arial" w:cs="Arial"/>
          <w:color w:val="333333"/>
          <w:sz w:val="18"/>
          <w:szCs w:val="18"/>
        </w:rPr>
        <w:lastRenderedPageBreak/>
        <w:t>Why didn’t those who were questioning this man about what happened to him become Jesus’ disciples?</w:t>
      </w:r>
      <w:r w:rsidR="007A2C5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7A2C5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7A2C54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</w:p>
    <w:p w:rsidR="00C01915" w:rsidRPr="007A2C54" w:rsidRDefault="007A2C5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847074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 w:rsidRPr="00C01915">
        <w:rPr>
          <w:rFonts w:ascii="Arial" w:eastAsia="Times New Roman" w:hAnsi="Arial" w:cs="Arial"/>
          <w:color w:val="333333"/>
          <w:sz w:val="18"/>
          <w:szCs w:val="18"/>
        </w:rPr>
        <w:t>What does this suggest is necessary if we are to be Jesus’ disciples?</w:t>
      </w:r>
      <w:r w:rsidR="007A2C5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84707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84707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84707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84707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84707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84707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 w:rsidR="00847074"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847074" w:rsidRDefault="0084707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</w:p>
    <w:p w:rsidR="00C01915" w:rsidRPr="007A2C54" w:rsidRDefault="00847074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u w:val="single"/>
        </w:rPr>
      </w:pP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333333"/>
          <w:sz w:val="18"/>
          <w:szCs w:val="18"/>
          <w:u w:val="single"/>
        </w:rPr>
        <w:tab/>
      </w:r>
    </w:p>
    <w:p w:rsid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C01915" w:rsidRPr="00C01915" w:rsidRDefault="00C01915" w:rsidP="00C019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01915">
        <w:rPr>
          <w:rFonts w:ascii="Arial" w:eastAsia="Times New Roman" w:hAnsi="Arial" w:cs="Arial"/>
          <w:color w:val="333333"/>
          <w:sz w:val="18"/>
          <w:szCs w:val="18"/>
        </w:rPr>
        <w:t>MY NOTES</w:t>
      </w:r>
      <w:r w:rsidR="00847074">
        <w:rPr>
          <w:rFonts w:ascii="Arial" w:eastAsia="Times New Roman" w:hAnsi="Arial" w:cs="Arial"/>
          <w:color w:val="333333"/>
          <w:sz w:val="18"/>
          <w:szCs w:val="18"/>
        </w:rPr>
        <w:t xml:space="preserve"> AND QUESTIONS TO BRING UP IN CLASS</w:t>
      </w:r>
      <w:r w:rsidRPr="00C01915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0C1DF7" w:rsidRDefault="000C1DF7">
      <w:r>
        <w:br w:type="page"/>
      </w:r>
    </w:p>
    <w:p w:rsidR="007A2C54" w:rsidRPr="00D33EA5" w:rsidRDefault="007A2C54" w:rsidP="007A2C5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18"/>
        </w:rPr>
      </w:pPr>
      <w:r w:rsidRPr="003074E6">
        <w:rPr>
          <w:rFonts w:ascii="Arial" w:eastAsia="Times New Roman" w:hAnsi="Arial" w:cs="Arial"/>
          <w:color w:val="333333"/>
          <w:sz w:val="24"/>
          <w:szCs w:val="18"/>
        </w:rPr>
        <w:lastRenderedPageBreak/>
        <w:t>LESSON ONE</w:t>
      </w:r>
      <w:r w:rsidRPr="00D33EA5">
        <w:rPr>
          <w:rFonts w:ascii="Arial" w:eastAsia="Times New Roman" w:hAnsi="Arial" w:cs="Arial"/>
          <w:color w:val="333333"/>
          <w:sz w:val="24"/>
          <w:szCs w:val="18"/>
        </w:rPr>
        <w:t xml:space="preserve">: </w:t>
      </w:r>
      <w:r w:rsidRPr="003074E6">
        <w:rPr>
          <w:rFonts w:ascii="Arial" w:eastAsia="Times New Roman" w:hAnsi="Arial" w:cs="Arial"/>
          <w:color w:val="333333"/>
          <w:sz w:val="24"/>
          <w:szCs w:val="18"/>
        </w:rPr>
        <w:t>WHO IS YOUR MENTOR?</w:t>
      </w: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color w:val="333333"/>
          <w:sz w:val="20"/>
          <w:szCs w:val="18"/>
        </w:rPr>
        <w:t>In beginning a study of Christian discipleship, we appropriately begin with two questions. The first is about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mentoring; the second (see Lesson Two) is about following. You simply cannot understand discipleship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until you understand the relationship between a mentor and the one he has taken under his wing.</w:t>
      </w:r>
    </w:p>
    <w:p w:rsidR="007A2C54" w:rsidRPr="00D33EA5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color w:val="333333"/>
          <w:sz w:val="20"/>
          <w:szCs w:val="18"/>
        </w:rPr>
        <w:t>It is significant that the Biblical model for the development of Christian character is that of a mentor and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proofErr w:type="spellStart"/>
      <w:r w:rsidRPr="003074E6">
        <w:rPr>
          <w:rFonts w:ascii="Arial" w:eastAsia="Times New Roman" w:hAnsi="Arial" w:cs="Arial"/>
          <w:color w:val="333333"/>
          <w:sz w:val="20"/>
          <w:szCs w:val="18"/>
        </w:rPr>
        <w:t>mentoree</w:t>
      </w:r>
      <w:proofErr w:type="spellEnd"/>
      <w:r w:rsidRPr="003074E6">
        <w:rPr>
          <w:rFonts w:ascii="Arial" w:eastAsia="Times New Roman" w:hAnsi="Arial" w:cs="Arial"/>
          <w:color w:val="333333"/>
          <w:sz w:val="20"/>
          <w:szCs w:val="18"/>
        </w:rPr>
        <w:t xml:space="preserve"> (to coin a word). God did not just send prophets to instruct us in the ways of righteousness; he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sent his “one and only Son” (John 3:16) to show us the way.</w:t>
      </w:r>
    </w:p>
    <w:p w:rsidR="007A2C54" w:rsidRPr="00D33EA5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b/>
          <w:color w:val="333333"/>
          <w:sz w:val="20"/>
          <w:szCs w:val="18"/>
        </w:rPr>
        <w:t>“Book Learning” Is Not Enough</w:t>
      </w:r>
    </w:p>
    <w:p w:rsidR="007A2C54" w:rsidRPr="00D33EA5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color w:val="333333"/>
          <w:sz w:val="20"/>
          <w:szCs w:val="18"/>
        </w:rPr>
        <w:t>He did this because simply giving us a set of instructions about how to live is just not enough. We need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more than that; we need an example of how to live.</w:t>
      </w:r>
    </w:p>
    <w:p w:rsidR="007A2C54" w:rsidRPr="00D33EA5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color w:val="333333"/>
          <w:sz w:val="20"/>
          <w:szCs w:val="18"/>
        </w:rPr>
        <w:t>All of us learn more by observation than we do by instruction. While instruction is important, and we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cannot do without it, instruction alone will not give the results we need. A simple illustration will show that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this is true, especially when performance is important.</w:t>
      </w:r>
    </w:p>
    <w:p w:rsidR="007A2C54" w:rsidRPr="00D33EA5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color w:val="333333"/>
          <w:sz w:val="20"/>
          <w:szCs w:val="18"/>
        </w:rPr>
        <w:t>Can you become a baseball player just by reading the rulebook? The immediate and obvious answer is, Of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course not! How could you expect anyone to become a player just by reading the rules of the game?” Yet,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one illustration of the nature of the restoration of New Testament Christianity is that should the game of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baseball be lost to the knowledge of man, the game could be restored if someone found the rulebook and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started laying out a field to play the game.</w:t>
      </w:r>
    </w:p>
    <w:p w:rsidR="007A2C54" w:rsidRPr="00D33EA5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color w:val="333333"/>
          <w:sz w:val="20"/>
          <w:szCs w:val="18"/>
        </w:rPr>
        <w:t>Now, it is true that we would be able to play something that looked a little like baseball if that were to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happen, I think you would agree that it would be but a poor caricature of baseball as serious players at all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levels play it today. Baseball requires much more than having a diamond with three bases in the right places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 xml:space="preserve">with home plate and </w:t>
      </w:r>
      <w:r w:rsidR="000C1DF7">
        <w:rPr>
          <w:rFonts w:ascii="Arial" w:eastAsia="Times New Roman" w:hAnsi="Arial" w:cs="Arial"/>
          <w:color w:val="333333"/>
          <w:sz w:val="20"/>
          <w:szCs w:val="18"/>
        </w:rPr>
        <w:t xml:space="preserve">a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pitcher</w:t>
      </w:r>
      <w:r w:rsidR="000C1DF7">
        <w:rPr>
          <w:rFonts w:ascii="Arial" w:eastAsia="Times New Roman" w:hAnsi="Arial" w:cs="Arial"/>
          <w:color w:val="333333"/>
          <w:sz w:val="20"/>
          <w:szCs w:val="18"/>
        </w:rPr>
        <w:t>’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s mound constructed according to the rules. It needs more than having an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umpire who knows all the rules, the difference between “balls and strikes” and when a base runner is safe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or out.</w:t>
      </w:r>
    </w:p>
    <w:p w:rsidR="007A2C54" w:rsidRPr="00D33EA5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7A2C54" w:rsidRPr="00D33EA5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color w:val="333333"/>
          <w:sz w:val="20"/>
          <w:szCs w:val="18"/>
        </w:rPr>
        <w:t>Baseball play demands players with certain skills. Players need to know how to throw and catch the ball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from different positions and in different ways. Throwing from the outfield is different from throwing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someone out from third base! Throwing to catch someone stealing second is different from throwing to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complete a double play. Pitching is different from all of these – and a good pitcher has many different types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of pitches in his repertoire. Hitting the ball and running the bases also require skills that are very different.</w:t>
      </w: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color w:val="333333"/>
          <w:sz w:val="20"/>
          <w:szCs w:val="18"/>
        </w:rPr>
        <w:t>But even skills alone are not enough. Good play also requires good strategy. A player may be able to throw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well – but if he throws</w:t>
      </w:r>
      <w:r w:rsidR="000C1DF7">
        <w:rPr>
          <w:rFonts w:ascii="Arial" w:eastAsia="Times New Roman" w:hAnsi="Arial" w:cs="Arial"/>
          <w:color w:val="333333"/>
          <w:sz w:val="20"/>
          <w:szCs w:val="18"/>
        </w:rPr>
        <w:t xml:space="preserve"> to the wrong </w:t>
      </w:r>
      <w:proofErr w:type="gramStart"/>
      <w:r w:rsidR="000C1DF7">
        <w:rPr>
          <w:rFonts w:ascii="Arial" w:eastAsia="Times New Roman" w:hAnsi="Arial" w:cs="Arial"/>
          <w:color w:val="333333"/>
          <w:sz w:val="20"/>
          <w:szCs w:val="18"/>
        </w:rPr>
        <w:t>base,</w:t>
      </w:r>
      <w:proofErr w:type="gramEnd"/>
      <w:r w:rsidR="00217EED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his play is not adequate to the game! And, depending on the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circumstances in the game, every base is the right base to receive a throw at some point. The player with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the ball must be able to discriminate when those times are</w:t>
      </w:r>
      <w:r w:rsidR="00217EED">
        <w:rPr>
          <w:rFonts w:ascii="Arial" w:eastAsia="Times New Roman" w:hAnsi="Arial" w:cs="Arial"/>
          <w:color w:val="333333"/>
          <w:sz w:val="20"/>
          <w:szCs w:val="18"/>
        </w:rPr>
        <w:t xml:space="preserve"> in a split-second and do it instinctively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.</w:t>
      </w:r>
    </w:p>
    <w:p w:rsidR="007A2C54" w:rsidRPr="00D33EA5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b/>
          <w:color w:val="333333"/>
          <w:sz w:val="20"/>
          <w:szCs w:val="18"/>
        </w:rPr>
        <w:t>How Do You Learn These Skills &amp; Strategies?</w:t>
      </w:r>
    </w:p>
    <w:p w:rsidR="007A2C54" w:rsidRPr="00D33EA5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color w:val="333333"/>
          <w:sz w:val="20"/>
          <w:szCs w:val="18"/>
        </w:rPr>
        <w:t>A new player learns in three ways: observation, coaching and practice. Seeing skillful players play helps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the youthful player see what can be done, as well as something about how to do it. But just watching others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play will not make you a player. You must get into the game – at first with simple practice in throwing,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catching and hitting the ball. In this practice, you will receive your first coaching. Watch a father teaching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h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is son or daughter to play the game to see what I mean. In these early stages of learning to play baseball,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the rules don’t mean much to us. That’s not to say the rules are unimportant; it’s just that learning baseball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skills are more important at that stage.</w:t>
      </w:r>
    </w:p>
    <w:p w:rsidR="007A2C54" w:rsidRPr="00D33EA5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color w:val="333333"/>
          <w:sz w:val="20"/>
          <w:szCs w:val="18"/>
        </w:rPr>
        <w:lastRenderedPageBreak/>
        <w:t>Of course, to progress enough to actually get into a game and play, even at the “T-Ball” level, some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rudimentary knowledge of the rules is necessary. Otherwise, you might hit the ball and run to third base!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But that knowledge of the rules is picked up almost casually. I dare say there are many very competent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players at the high school (maybe even the professional) level who have never read the baseball rulebook.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They have a functional knowledge of the rules acquired through observation and coaching.</w:t>
      </w:r>
    </w:p>
    <w:p w:rsidR="007A2C54" w:rsidRPr="00D33EA5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b/>
          <w:color w:val="333333"/>
          <w:sz w:val="20"/>
          <w:szCs w:val="18"/>
        </w:rPr>
        <w:t>What Does This Have To Do With Christian Discipleship?</w:t>
      </w:r>
    </w:p>
    <w:p w:rsidR="007A2C54" w:rsidRPr="00D33EA5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0C1DF7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color w:val="333333"/>
          <w:sz w:val="20"/>
          <w:szCs w:val="18"/>
        </w:rPr>
        <w:t>This is an illustration of the fact that merely learning the details of the “Biblical Rules” for our Christian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life is not enough. We may have the physical layout down right – the organization of the church, the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external facts about how to conduct a worship service, how to become a member of the team and the “do’s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 xml:space="preserve">and don’ts” we should follow as members of the Lord’s team. </w:t>
      </w:r>
    </w:p>
    <w:p w:rsidR="00217EED" w:rsidRDefault="00217EED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color w:val="333333"/>
          <w:sz w:val="20"/>
          <w:szCs w:val="18"/>
        </w:rPr>
        <w:t>But if we do not go beyond that to the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reformation of heart Jesus calls for, we will come short of what we are called to become.</w:t>
      </w:r>
      <w:r w:rsidR="000C1DF7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In one of his dramatic dialogues with the Jews, Jesus told them that, though they searched the Scriptures,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this was not enough without coming to him so that they could have life (John 5:39). They knew the book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(although they distorted much of what it said). But they did not have life.</w:t>
      </w:r>
    </w:p>
    <w:p w:rsidR="007A2C54" w:rsidRPr="00D33EA5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color w:val="333333"/>
          <w:sz w:val="20"/>
          <w:szCs w:val="18"/>
        </w:rPr>
        <w:t>Jesus came to give us abundant life (John 10:10). The NIV translates that “that they may have life, and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have it to the full.” The Message, a very “free” paraphrase, has this, “I came so they can have real and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eternal life, more and better life than they ever dreamed of.” As we read the New Testament, we realize that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the life Jesus came to bring is not just that we get to go to heaven someday. It is a new way of living in the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here and now that prepares us for entry into the heavenly palaces.</w:t>
      </w:r>
    </w:p>
    <w:p w:rsidR="007A2C54" w:rsidRPr="00D33EA5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color w:val="333333"/>
          <w:sz w:val="20"/>
          <w:szCs w:val="18"/>
        </w:rPr>
        <w:t>Yet, many Christians live their entire lives without any intention of actually becoming what Jesus has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called us to become. What is even more tragic is that the church is happy to have it so – as long as people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will attend worship, not become involved in some of the “grosser” forms of sin, and not be disruptive of the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programs of the church. We have difficulty imagining life beyond gossip, envy, malice, lust, selfishness,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resentment, and hurt feelings. True, none of these things are put away easily or quickly. We need to have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patience with those who are still struggling with these in their lives. But we can all tell of church members</w:t>
      </w:r>
      <w:r w:rsidR="000C1DF7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in “good standing” who habitually practice all of these – and more – without any censure or correction. Is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it any wonder then that the state of the church is as bleak as it is in so many places?</w:t>
      </w:r>
    </w:p>
    <w:p w:rsidR="007A2C54" w:rsidRPr="00D33EA5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color w:val="333333"/>
          <w:sz w:val="20"/>
          <w:szCs w:val="18"/>
        </w:rPr>
        <w:t>We need to be able to observe people with good “skills for living” as God would have us live so we can lift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our expectations for ourselves. We need coaches who will help us to learn the skills needed to live as a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Christian should live. We need practice in developing and applying the skills and strategies required for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living the Christian life successfully. We need to train ourselves to be godly (1 Timothy 4:7-8) and to train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our senses as we exercise them to be able to discern good and evil (Hebrews 5:12-14).</w:t>
      </w:r>
    </w:p>
    <w:p w:rsidR="007A2C54" w:rsidRPr="00D33EA5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color w:val="333333"/>
          <w:sz w:val="20"/>
          <w:szCs w:val="18"/>
        </w:rPr>
        <w:t>Jesus himself is the “chief mentor” (cf. 1 Peter 5:4 where he is called the Chief Shepherd). We also can see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the example of the early church as they followed Jesus. But we also need to be able to see living examples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in the living church of how we also should live as Jesus’ disciples.</w:t>
      </w:r>
    </w:p>
    <w:p w:rsidR="007A2C54" w:rsidRPr="00D33EA5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7A2C54" w:rsidRPr="003074E6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color w:val="333333"/>
          <w:sz w:val="20"/>
          <w:szCs w:val="18"/>
        </w:rPr>
        <w:t>Without these and without a definite plan to follow in acquiring the skills and strategies we need, we will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likely continue to live much as we have lived. We will still be in the world and very much of the world. In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Psalm 1:1-3, two sources of mentoring are contrasted. The first leads us in the advice of the wicked and the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way of sinners to the seat of mockers. The other, through the law of the Lord leads us to the streams of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 xml:space="preserve">living water that flow from the throne of God. The first of these is thrust at us constantly by the </w:t>
      </w:r>
      <w:proofErr w:type="gramStart"/>
      <w:r w:rsidRPr="003074E6">
        <w:rPr>
          <w:rFonts w:ascii="Arial" w:eastAsia="Times New Roman" w:hAnsi="Arial" w:cs="Arial"/>
          <w:color w:val="333333"/>
          <w:sz w:val="20"/>
          <w:szCs w:val="18"/>
        </w:rPr>
        <w:t>world</w:t>
      </w:r>
      <w:r w:rsidRPr="00D33EA5">
        <w:rPr>
          <w:rFonts w:ascii="Arial" w:eastAsia="Times New Roman" w:hAnsi="Arial" w:cs="Arial"/>
          <w:color w:val="333333"/>
          <w:sz w:val="20"/>
          <w:szCs w:val="18"/>
        </w:rPr>
        <w:t xml:space="preserve">  </w:t>
      </w:r>
      <w:r w:rsidRPr="003074E6">
        <w:rPr>
          <w:rFonts w:ascii="Arial" w:eastAsia="Times New Roman" w:hAnsi="Arial" w:cs="Arial"/>
          <w:color w:val="333333"/>
          <w:sz w:val="20"/>
          <w:szCs w:val="18"/>
        </w:rPr>
        <w:t>around</w:t>
      </w:r>
      <w:proofErr w:type="gramEnd"/>
      <w:r w:rsidRPr="003074E6">
        <w:rPr>
          <w:rFonts w:ascii="Arial" w:eastAsia="Times New Roman" w:hAnsi="Arial" w:cs="Arial"/>
          <w:color w:val="333333"/>
          <w:sz w:val="20"/>
          <w:szCs w:val="18"/>
        </w:rPr>
        <w:t xml:space="preserve"> us; the second we find as we look to Jesus and to those who would help us to walk in his steps.</w:t>
      </w:r>
    </w:p>
    <w:p w:rsidR="007A2C54" w:rsidRPr="00D33EA5" w:rsidRDefault="007A2C54" w:rsidP="007A2C5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</w:p>
    <w:p w:rsidR="00F56758" w:rsidRPr="00217EED" w:rsidRDefault="007A2C54" w:rsidP="00217EE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18"/>
        </w:rPr>
      </w:pPr>
      <w:r w:rsidRPr="003074E6">
        <w:rPr>
          <w:rFonts w:ascii="Arial" w:eastAsia="Times New Roman" w:hAnsi="Arial" w:cs="Arial"/>
          <w:color w:val="333333"/>
          <w:sz w:val="20"/>
          <w:szCs w:val="18"/>
        </w:rPr>
        <w:t>Who is your mentor?</w:t>
      </w:r>
    </w:p>
    <w:sectPr w:rsidR="00F56758" w:rsidRPr="00217EED" w:rsidSect="007A2C5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15"/>
    <w:rsid w:val="000C1DF7"/>
    <w:rsid w:val="00217EED"/>
    <w:rsid w:val="007A2C54"/>
    <w:rsid w:val="007F0C41"/>
    <w:rsid w:val="00847074"/>
    <w:rsid w:val="00C01915"/>
    <w:rsid w:val="00D769FF"/>
    <w:rsid w:val="00F5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Starling</dc:creator>
  <cp:lastModifiedBy>Jerry Starling</cp:lastModifiedBy>
  <cp:revision>3</cp:revision>
  <dcterms:created xsi:type="dcterms:W3CDTF">2017-01-15T20:30:00Z</dcterms:created>
  <dcterms:modified xsi:type="dcterms:W3CDTF">2017-01-15T20:33:00Z</dcterms:modified>
</cp:coreProperties>
</file>